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B0E" w:rsidRPr="00925B0E" w:rsidRDefault="00925B0E" w:rsidP="006A2CD1">
      <w:pPr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</w:pPr>
      <w:r w:rsidRPr="00925B0E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>Addresses for the letter, Bolded are top priority</w:t>
      </w:r>
      <w:r w:rsidR="00523B46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>, but please send to all if possible</w:t>
      </w:r>
      <w:r w:rsidRPr="00925B0E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 xml:space="preserve">. Please also send </w:t>
      </w:r>
      <w:r w:rsidR="00F43648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 xml:space="preserve">letters </w:t>
      </w:r>
      <w:r w:rsidRPr="00925B0E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 xml:space="preserve">to your own representatives, which can be </w:t>
      </w:r>
      <w:r w:rsidR="00F43648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>found</w:t>
      </w:r>
      <w:r w:rsidRPr="00925B0E">
        <w:rPr>
          <w:rFonts w:ascii="Arial" w:hAnsi="Arial" w:cs="Arial"/>
          <w:b/>
          <w:color w:val="000000"/>
          <w:sz w:val="20"/>
          <w:szCs w:val="20"/>
          <w:u w:val="single"/>
          <w:lang w:val="en"/>
        </w:rPr>
        <w:t xml:space="preserve"> at </w:t>
      </w:r>
      <w:hyperlink r:id="rId7" w:history="1">
        <w:r w:rsidRPr="00925B0E">
          <w:rPr>
            <w:rStyle w:val="Hyperlink"/>
            <w:rFonts w:ascii="Arial" w:hAnsi="Arial" w:cs="Arial"/>
            <w:b/>
            <w:sz w:val="20"/>
            <w:szCs w:val="20"/>
            <w:lang w:val="en"/>
          </w:rPr>
          <w:t>http://www.govtrack.us/congress/members/NY</w:t>
        </w:r>
      </w:hyperlink>
    </w:p>
    <w:p w:rsidR="00925B0E" w:rsidRDefault="00925B0E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sectPr w:rsidR="00925B0E" w:rsidSect="00925B0E"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:rsidR="00925B0E" w:rsidRDefault="00925B0E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</w:p>
    <w:p w:rsidR="00925B0E" w:rsidRDefault="00925B0E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</w:p>
    <w:p w:rsidR="006A2CD1" w:rsidRPr="004F6498" w:rsidRDefault="006A2CD1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  <w:r w:rsidRPr="004F6498"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t>Governor and Legislative Leaders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Hon. Andrew M. Cuomo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Executive Chamber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State Capitol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Albany NY 12224</w:t>
      </w:r>
      <w:bookmarkStart w:id="0" w:name="_GoBack"/>
      <w:bookmarkEnd w:id="0"/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 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 xml:space="preserve">Hon. Dean </w:t>
      </w:r>
      <w:proofErr w:type="spellStart"/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Skelos</w:t>
      </w:r>
      <w:proofErr w:type="spellEnd"/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Republican Conference Leader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New York State Senate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Room 909 LOB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Albany, NY 12247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 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Hon. Jeffrey D. Klein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Independent Democratic Conference Leader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New York State Senate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Room 304 LOB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Albany NY 12247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 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Hon. Sheldon Silver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Office of the Speaker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New York State Assembly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Room 932 LOB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Albany NY 12248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6A2CD1" w:rsidRPr="004F6498" w:rsidRDefault="006A2CD1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  <w:r w:rsidRPr="004F6498"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t>Executive Department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 xml:space="preserve">Hon. </w:t>
      </w:r>
      <w:proofErr w:type="spellStart"/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Nirav</w:t>
      </w:r>
      <w:proofErr w:type="spellEnd"/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 xml:space="preserve"> Shah, M.D., MPH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Office of the Commissioner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NYS Department of Health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Corning Tower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Empire State Plaza</w:t>
      </w:r>
    </w:p>
    <w:p w:rsidR="006A2CD1" w:rsidRP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b/>
          <w:color w:val="000000"/>
          <w:sz w:val="20"/>
          <w:szCs w:val="20"/>
          <w:lang w:val="en"/>
        </w:rPr>
        <w:t>Albany NY 12237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 xml:space="preserve">James </w:t>
      </w:r>
      <w:proofErr w:type="spellStart"/>
      <w:r w:rsidRPr="006A2CD1">
        <w:rPr>
          <w:rFonts w:ascii="Arial" w:hAnsi="Arial" w:cs="Arial"/>
          <w:color w:val="000000"/>
          <w:sz w:val="20"/>
          <w:szCs w:val="20"/>
          <w:lang w:val="en"/>
        </w:rPr>
        <w:t>Introne</w:t>
      </w:r>
      <w:proofErr w:type="spellEnd"/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Deputy Secretary for Health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Executive Chamber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State Capitol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Albany NY 12224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 xml:space="preserve">Robert L. </w:t>
      </w:r>
      <w:proofErr w:type="spellStart"/>
      <w:r w:rsidRPr="006A2CD1">
        <w:rPr>
          <w:rFonts w:ascii="Arial" w:hAnsi="Arial" w:cs="Arial"/>
          <w:color w:val="000000"/>
          <w:sz w:val="20"/>
          <w:szCs w:val="20"/>
          <w:lang w:val="en"/>
        </w:rPr>
        <w:t>Megna</w:t>
      </w:r>
      <w:proofErr w:type="spellEnd"/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Office of the Director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NYS Division of the Budget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Agency Building 1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Empire State Plaza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>Albany NY 12238</w:t>
      </w:r>
    </w:p>
    <w:p w:rsidR="006A2CD1" w:rsidRP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 w:rsidRPr="006A2CD1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</w:p>
    <w:p w:rsid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925B0E" w:rsidRDefault="00925B0E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</w:p>
    <w:p w:rsidR="00925B0E" w:rsidRDefault="00925B0E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</w:p>
    <w:p w:rsidR="00F43648" w:rsidRDefault="00F43648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</w:p>
    <w:p w:rsidR="006A2CD1" w:rsidRPr="004F6498" w:rsidRDefault="006A2CD1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  <w:r w:rsidRPr="004F6498"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t>Fiscal Committee Chairs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Hon. John A.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"/>
        </w:rPr>
        <w:t>DeFrancisco</w:t>
      </w:r>
      <w:proofErr w:type="spellEnd"/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Senate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Standing Committee on Finance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416 Capitol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Albany, NY 12247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Hon. Herman D. Farrell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Assembly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Committee on Ways and Means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923 LOB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 NY 12248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Pr="004F6498" w:rsidRDefault="006A2CD1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  <w:r w:rsidRPr="004F6498"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t>Health Committee Chairs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Hon. Kemp Hannon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Senate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Standing Committee on Health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420 Capitol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Albany, NY 12247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Hon. Richard Gottfried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Assembly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Standing Committee on Health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832 LOB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 NY 12248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Pr="004F6498" w:rsidRDefault="006A2CD1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  <w:r w:rsidRPr="004F6498"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t>Veterans Affairs Committees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Hon. Greg Ball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Senate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Standing Committee on Veterans Affairs, 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Homeland Security and Military Affairs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817 LOB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 NY 12247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Hon. Michael R. Benedetto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Assembly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Committee on Veterans Affairs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602 LOB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 NY 12248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:rsidR="006A2CD1" w:rsidRPr="00CE1A5B" w:rsidRDefault="006A2CD1" w:rsidP="006A2CD1">
      <w:pPr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</w:pPr>
      <w:r w:rsidRPr="00CE1A5B">
        <w:rPr>
          <w:rFonts w:ascii="Arial" w:hAnsi="Arial" w:cs="Arial"/>
          <w:b/>
          <w:smallCaps/>
          <w:color w:val="000000"/>
          <w:sz w:val="20"/>
          <w:szCs w:val="20"/>
          <w:u w:val="single"/>
          <w:lang w:val="en"/>
        </w:rPr>
        <w:t>Sponsors of Keith Gurgui Bill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 xml:space="preserve">Hon. John J. </w:t>
      </w:r>
      <w:proofErr w:type="spellStart"/>
      <w:r>
        <w:rPr>
          <w:rFonts w:ascii="Arial" w:hAnsi="Arial" w:cs="Arial"/>
          <w:color w:val="000000"/>
          <w:sz w:val="20"/>
          <w:szCs w:val="20"/>
          <w:lang w:val="en"/>
        </w:rPr>
        <w:t>Bonacic</w:t>
      </w:r>
      <w:proofErr w:type="spellEnd"/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Senate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509 LOB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Albany NY 12247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 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Hon. Kevin A. Cahill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New York State Assembly</w:t>
      </w:r>
    </w:p>
    <w:p w:rsidR="006A2CD1" w:rsidRDefault="006A2CD1" w:rsidP="006A2CD1">
      <w:pPr>
        <w:rPr>
          <w:rFonts w:ascii="Arial" w:hAnsi="Arial" w:cs="Arial"/>
          <w:color w:val="000000"/>
          <w:sz w:val="20"/>
          <w:szCs w:val="20"/>
          <w:lang w:val="en"/>
        </w:rPr>
      </w:pPr>
      <w:r>
        <w:rPr>
          <w:rFonts w:ascii="Arial" w:hAnsi="Arial" w:cs="Arial"/>
          <w:color w:val="000000"/>
          <w:sz w:val="20"/>
          <w:szCs w:val="20"/>
          <w:lang w:val="en"/>
        </w:rPr>
        <w:t>Room 713 LOB</w:t>
      </w:r>
    </w:p>
    <w:p w:rsidR="00DD1B96" w:rsidRDefault="006A2CD1">
      <w:r>
        <w:rPr>
          <w:rFonts w:ascii="Arial" w:hAnsi="Arial" w:cs="Arial"/>
          <w:color w:val="000000"/>
          <w:sz w:val="20"/>
          <w:szCs w:val="20"/>
          <w:lang w:val="en"/>
        </w:rPr>
        <w:t>Albany NY 12248</w:t>
      </w:r>
    </w:p>
    <w:sectPr w:rsidR="00DD1B96" w:rsidSect="00925B0E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466" w:rsidRDefault="00381466" w:rsidP="00876D64">
      <w:r>
        <w:separator/>
      </w:r>
    </w:p>
  </w:endnote>
  <w:endnote w:type="continuationSeparator" w:id="0">
    <w:p w:rsidR="00381466" w:rsidRDefault="00381466" w:rsidP="0087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466" w:rsidRDefault="00381466" w:rsidP="00876D64">
      <w:r>
        <w:separator/>
      </w:r>
    </w:p>
  </w:footnote>
  <w:footnote w:type="continuationSeparator" w:id="0">
    <w:p w:rsidR="00381466" w:rsidRDefault="00381466" w:rsidP="00876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D1"/>
    <w:rsid w:val="00381466"/>
    <w:rsid w:val="003E2B88"/>
    <w:rsid w:val="004E6FFB"/>
    <w:rsid w:val="004F6498"/>
    <w:rsid w:val="00523B46"/>
    <w:rsid w:val="006A2CD1"/>
    <w:rsid w:val="00876D64"/>
    <w:rsid w:val="00925B0E"/>
    <w:rsid w:val="00A11A3B"/>
    <w:rsid w:val="00AA1CD8"/>
    <w:rsid w:val="00C72105"/>
    <w:rsid w:val="00CE1A5B"/>
    <w:rsid w:val="00CE5211"/>
    <w:rsid w:val="00E77F67"/>
    <w:rsid w:val="00F4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D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6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C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6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6D6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6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6D64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vtrack.us/congress/members/N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1716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</dc:creator>
  <cp:lastModifiedBy>Sally</cp:lastModifiedBy>
  <cp:revision>2</cp:revision>
  <dcterms:created xsi:type="dcterms:W3CDTF">2013-01-27T16:49:00Z</dcterms:created>
  <dcterms:modified xsi:type="dcterms:W3CDTF">2013-01-27T16:49:00Z</dcterms:modified>
</cp:coreProperties>
</file>